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backlit 18" x 36", I0469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Finished0.141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6128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0.286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